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740D8" w14:textId="077DE809" w:rsidR="00E74591" w:rsidRPr="00E74591" w:rsidRDefault="00E74591" w:rsidP="00E74591">
      <w:pPr>
        <w:jc w:val="center"/>
        <w:rPr>
          <w:b/>
          <w:u w:val="single"/>
        </w:rPr>
      </w:pPr>
      <w:r w:rsidRPr="00E74591">
        <w:rPr>
          <w:b/>
          <w:u w:val="single"/>
        </w:rPr>
        <w:t>CLASSMATE ONE’S SUBMISSION</w:t>
      </w:r>
      <w:r>
        <w:rPr>
          <w:b/>
          <w:u w:val="single"/>
        </w:rPr>
        <w:t xml:space="preserve"> (MARY GOVIN)</w:t>
      </w:r>
    </w:p>
    <w:p w14:paraId="4C83669B" w14:textId="0B89EA89" w:rsidR="00E74591" w:rsidRPr="00E74591" w:rsidRDefault="00E74591" w:rsidP="00E74591">
      <w:r w:rsidRPr="00E74591">
        <w:t>Carly’s Cafe</w:t>
      </w:r>
    </w:p>
    <w:p w14:paraId="680419AE" w14:textId="77777777" w:rsidR="00E74591" w:rsidRPr="00E74591" w:rsidRDefault="00E74591" w:rsidP="00E74591">
      <w:r w:rsidRPr="00E74591">
        <w:t>Watching Carly’s Cafe, I was introduced at an autistic 17 year old who recently found her way to communicate with others.  It was believed that Carly was so impacted that she needed to have two adults with her at all times, until one day when she was able to type a message on the computer.  “Everyone has an inner voice. I found a way to let mine out.” (Carly Fleischmann). I found this clip to be extremely insightful as to what Carly experiences on a daily basis.  See through her eyes, an experience I am very familiar with, was educating as to how differently our daily experiences are.  </w:t>
      </w:r>
    </w:p>
    <w:p w14:paraId="005A0C18" w14:textId="77777777" w:rsidR="00E74591" w:rsidRPr="00E74591" w:rsidRDefault="00E74591" w:rsidP="00E74591">
      <w:pPr>
        <w:numPr>
          <w:ilvl w:val="0"/>
          <w:numId w:val="1"/>
        </w:numPr>
      </w:pPr>
      <w:r w:rsidRPr="00E74591">
        <w:t>Sensory differences:  Carly hears everything and everything catches her attention.  Someone stirring their coffee, a new face walking through the door, the coffee beans grinding, the whistle from the tea, all exhibit an over response to her senses.  Her visual and hearing senses are very over responsive. The video does a great job of allowing the viewer to experience these over responsive senses. Most ASD students fall into the pattern 1 category, meaning either they have sensory over responsive, under responsive or they are sensory craving (</w:t>
      </w:r>
      <w:proofErr w:type="spellStart"/>
      <w:r w:rsidRPr="00E74591">
        <w:t>Trocchio</w:t>
      </w:r>
      <w:proofErr w:type="spellEnd"/>
      <w:r w:rsidRPr="00E74591">
        <w:t xml:space="preserve">, 2019) . </w:t>
      </w:r>
    </w:p>
    <w:p w14:paraId="198EAD11" w14:textId="77777777" w:rsidR="00E74591" w:rsidRPr="00E74591" w:rsidRDefault="00E74591" w:rsidP="00E74591">
      <w:pPr>
        <w:numPr>
          <w:ilvl w:val="0"/>
          <w:numId w:val="1"/>
        </w:numPr>
      </w:pPr>
      <w:r w:rsidRPr="00E74591">
        <w:t>Motor planning challenges:  Carly tries to grab her sister’s coffee but is not able to grab it before her father moves the cup.  Carly has the idea that she wants to grab the coffee (ideation) and figures out how to reach for the coffee (motor planning) and nearly executes the action.  While Carly is able to eventually execute the action, she has challenges. Her motor planning is not fluid. This disconnect shows a disruptions in her sensorimotor system which is a characteristic of ASD (</w:t>
      </w:r>
      <w:proofErr w:type="spellStart"/>
      <w:r w:rsidRPr="00E74591">
        <w:t>Trocchio</w:t>
      </w:r>
      <w:proofErr w:type="spellEnd"/>
      <w:r w:rsidRPr="00E74591">
        <w:t xml:space="preserve">, 2019)  </w:t>
      </w:r>
    </w:p>
    <w:p w14:paraId="11922F6F" w14:textId="77777777" w:rsidR="00E74591" w:rsidRPr="00E74591" w:rsidRDefault="00E74591" w:rsidP="00E74591">
      <w:pPr>
        <w:numPr>
          <w:ilvl w:val="0"/>
          <w:numId w:val="1"/>
        </w:numPr>
      </w:pPr>
      <w:r w:rsidRPr="00E74591">
        <w:t>Difficulties with appropriate social Interactions: Through the video you can see that Carly is unable to communicate her wants.  When Carly’s sister asks her father to go to a friend’s house, he asks if Carly can tag along. The viewer can hear how Carly is frustrated by this due to having her own plans, however she is not able to communicate those plans, at that time.  </w:t>
      </w:r>
    </w:p>
    <w:p w14:paraId="30327765" w14:textId="77777777" w:rsidR="00E74591" w:rsidRPr="00E74591" w:rsidRDefault="00E74591" w:rsidP="00E74591">
      <w:pPr>
        <w:numPr>
          <w:ilvl w:val="0"/>
          <w:numId w:val="1"/>
        </w:numPr>
      </w:pPr>
      <w:r w:rsidRPr="00E74591">
        <w:t xml:space="preserve">Communication differences:  Carly is </w:t>
      </w:r>
      <w:proofErr w:type="spellStart"/>
      <w:r w:rsidRPr="00E74591">
        <w:t>non verbal</w:t>
      </w:r>
      <w:proofErr w:type="spellEnd"/>
      <w:r w:rsidRPr="00E74591">
        <w:t xml:space="preserve"> and is unable to communicate her wants, needs, thoughts during her time at the cafe due to not having any applicable device to help her in communicating.  </w:t>
      </w:r>
    </w:p>
    <w:p w14:paraId="1B1B20F6" w14:textId="77777777" w:rsidR="00E74591" w:rsidRPr="00E74591" w:rsidRDefault="00E74591" w:rsidP="00E74591">
      <w:pPr>
        <w:numPr>
          <w:ilvl w:val="0"/>
          <w:numId w:val="1"/>
        </w:numPr>
      </w:pPr>
      <w:r w:rsidRPr="00E74591">
        <w:t>Thoughts related to overall intelligence/ cognition:  Through what is shown, Carly seems to have cognitive skills but does not have the necessary tools to properly express herself.  The sensory over responses also contribute to difficulties in cognition.</w:t>
      </w:r>
    </w:p>
    <w:p w14:paraId="7ACC3D0E" w14:textId="77777777" w:rsidR="00E74591" w:rsidRPr="00E74591" w:rsidRDefault="00E74591" w:rsidP="00E74591">
      <w:pPr>
        <w:numPr>
          <w:ilvl w:val="0"/>
          <w:numId w:val="1"/>
        </w:numPr>
      </w:pPr>
      <w:r w:rsidRPr="00E74591">
        <w:t>Special Interests: N/A</w:t>
      </w:r>
    </w:p>
    <w:p w14:paraId="084F2B10" w14:textId="77777777" w:rsidR="00E74591" w:rsidRPr="00E74591" w:rsidRDefault="00E74591" w:rsidP="00E74591">
      <w:pPr>
        <w:numPr>
          <w:ilvl w:val="0"/>
          <w:numId w:val="1"/>
        </w:numPr>
      </w:pPr>
      <w:r w:rsidRPr="00E74591">
        <w:t>Personality:  Carly seems to have strong opinions and know what she likes.  She is frustrated with not being able to express these preferences.  </w:t>
      </w:r>
    </w:p>
    <w:p w14:paraId="6033CAB8" w14:textId="77777777" w:rsidR="00E74591" w:rsidRPr="00E74591" w:rsidRDefault="00E74591" w:rsidP="00E74591">
      <w:pPr>
        <w:numPr>
          <w:ilvl w:val="0"/>
          <w:numId w:val="1"/>
        </w:numPr>
      </w:pPr>
      <w:r w:rsidRPr="00E74591">
        <w:t>Learning Style: N/A</w:t>
      </w:r>
    </w:p>
    <w:p w14:paraId="3DF4E0BE" w14:textId="77777777" w:rsidR="00E74591" w:rsidRPr="00E74591" w:rsidRDefault="00E74591" w:rsidP="00E74591">
      <w:r w:rsidRPr="00E74591">
        <w:t>There are a couple ways in which I feel that Carly could be helped in this situation.  To begin, the sensory processing over responses would be less if they were in a quieter location.  Sensory over responses could also be improved if Carly had been prepared for the environment. Knowing what stimuli would be present could help Carly to adjust, put up an emotional guard (</w:t>
      </w:r>
      <w:proofErr w:type="spellStart"/>
      <w:r w:rsidRPr="00E74591">
        <w:t>Trocchio</w:t>
      </w:r>
      <w:proofErr w:type="spellEnd"/>
      <w:r w:rsidRPr="00E74591">
        <w:t xml:space="preserve">, 2019) and be more comfortable </w:t>
      </w:r>
      <w:r w:rsidRPr="00E74591">
        <w:lastRenderedPageBreak/>
        <w:t xml:space="preserve">in that cafe.  The next way I would help Carly in this situation would be to take with her a device that could help her to communicate. Some of the frustrations Carly has in this situation come from not being able to effectively communicate. Carly has plans and wants that could be expressed by using a device like an iPad, Big Mac or </w:t>
      </w:r>
      <w:proofErr w:type="spellStart"/>
      <w:r w:rsidRPr="00E74591">
        <w:t>Dynavox</w:t>
      </w:r>
      <w:proofErr w:type="spellEnd"/>
      <w:r w:rsidRPr="00E74591">
        <w:t xml:space="preserve"> (</w:t>
      </w:r>
      <w:proofErr w:type="spellStart"/>
      <w:r w:rsidRPr="00E74591">
        <w:t>Trocchio</w:t>
      </w:r>
      <w:proofErr w:type="spellEnd"/>
      <w:r w:rsidRPr="00E74591">
        <w:t>, 2019).  Having a way to communicate can help those with Carly to address any of her concerns, whether she needs to be removed from the situation or needs another cup of coffee. Preparing and having the necessary tools will help to decrease some of Carly’s anxiety and frustrations.  </w:t>
      </w:r>
    </w:p>
    <w:p w14:paraId="765EA213" w14:textId="738427CE" w:rsidR="00E74591" w:rsidRPr="00E74591" w:rsidRDefault="00E74591" w:rsidP="003B33F2">
      <w:pPr>
        <w:jc w:val="center"/>
        <w:rPr>
          <w:b/>
          <w:u w:val="single"/>
        </w:rPr>
      </w:pPr>
    </w:p>
    <w:p w14:paraId="1B853BCC" w14:textId="2FF7FA3B" w:rsidR="00584B67" w:rsidRDefault="003B33F2" w:rsidP="003B33F2">
      <w:pPr>
        <w:jc w:val="center"/>
        <w:rPr>
          <w:b/>
          <w:u w:val="single"/>
        </w:rPr>
      </w:pPr>
      <w:r w:rsidRPr="003B33F2">
        <w:rPr>
          <w:b/>
          <w:u w:val="single"/>
        </w:rPr>
        <w:t>CLASSMATE TWO RESPONSE (DONALD STEWART)</w:t>
      </w:r>
    </w:p>
    <w:p w14:paraId="57476E97" w14:textId="6A6A89CB" w:rsidR="003B33F2" w:rsidRDefault="003B33F2" w:rsidP="003B33F2">
      <w:pPr>
        <w:jc w:val="center"/>
        <w:rPr>
          <w:b/>
          <w:u w:val="single"/>
        </w:rPr>
      </w:pPr>
    </w:p>
    <w:p w14:paraId="4D3E3990" w14:textId="77777777" w:rsidR="003B33F2" w:rsidRDefault="003B33F2" w:rsidP="003B33F2">
      <w:pPr>
        <w:pStyle w:val="NormalWeb"/>
      </w:pPr>
      <w:r>
        <w:t>“Carly’s Café”</w:t>
      </w:r>
    </w:p>
    <w:p w14:paraId="67333069" w14:textId="77777777" w:rsidR="003B33F2" w:rsidRDefault="003B33F2" w:rsidP="003B33F2">
      <w:pPr>
        <w:pStyle w:val="NormalWeb"/>
      </w:pPr>
      <w:r>
        <w:t>In the video ‘Carly’s Café,’ the viewer is able to gain a sense of Carly’s perception of going to a café with her father and sister (</w:t>
      </w:r>
      <w:hyperlink r:id="rId5" w:tgtFrame="_blank" w:history="1">
        <w:r>
          <w:rPr>
            <w:rStyle w:val="Hyperlink"/>
          </w:rPr>
          <w:t>Fleischmann</w:t>
        </w:r>
        <w:r>
          <w:rPr>
            <w:rStyle w:val="screenreader-only"/>
            <w:color w:val="0000FF"/>
            <w:u w:val="single"/>
          </w:rPr>
          <w:t> (Links to an external site.)</w:t>
        </w:r>
      </w:hyperlink>
      <w:r>
        <w:t>, 2012). Carly, like any other person diagnosed with autism, has her own Individual Differences. Throughout the video, Carly appears to be reacting to light and sound (Fleischmann, 2012). The viewer can recognize her discomfort related to the environment by being over-stimulated by bright lights in the café and the sounds of the barista grinding coffee beans, her sister sipping her coffee, and overall noise created by other patrons. This demonstrates that Carly is likely over-reactive to this type of stimuli and experiences these sensory differences in a more sensitive way as compared to neurotypicals (</w:t>
      </w:r>
      <w:proofErr w:type="spellStart"/>
      <w:r>
        <w:t>Trocchio</w:t>
      </w:r>
      <w:proofErr w:type="spellEnd"/>
      <w:r>
        <w:t>, 2019).</w:t>
      </w:r>
    </w:p>
    <w:p w14:paraId="31D529F3" w14:textId="77777777" w:rsidR="003B33F2" w:rsidRDefault="003B33F2" w:rsidP="003B33F2">
      <w:pPr>
        <w:pStyle w:val="NormalWeb"/>
      </w:pPr>
      <w:r>
        <w:t>Carly’s experience at the café also points to differences in the way her brain works in regard to motor planning. The viewer can see in the video her attempt to grab the coffee cup and then her father pulls it away (Fleischmann, 2012). Carly was not able to take the cup when she wanted. Furthermore, she could not communicate verbally to her father that she wanted the cup despite her internal dialog saying that she wanted the cup (Fleischmann, 2012). Another example in the video where she was not able to verbally describe the type of drink she wanted at the café demonstrates her challenges with verbal communication (Fleischmann, 2012). These are great examples of how people with autism often know what they want and have intelligent thoughts but are unable to communicate their desires verbally and therefore their needs often go unmet. As noted in the online lecture, people with autism are intelligent and neurotypicals must find a way to help people with autism communicate (</w:t>
      </w:r>
      <w:proofErr w:type="spellStart"/>
      <w:r>
        <w:t>Trocchio</w:t>
      </w:r>
      <w:proofErr w:type="spellEnd"/>
      <w:r>
        <w:t>, 2019).</w:t>
      </w:r>
    </w:p>
    <w:p w14:paraId="59B72824" w14:textId="77777777" w:rsidR="003B33F2" w:rsidRDefault="003B33F2" w:rsidP="003B33F2">
      <w:pPr>
        <w:pStyle w:val="NormalWeb"/>
      </w:pPr>
      <w:r>
        <w:t>Carly may be perceived by other patrons, café staff, or even her own family members as having inappropriate social interactions while at the café due to her frustrations in two circumstances: Carly’s inter-dialog clearly indicated that she wanted coffee, not juice or milk, and received a hot chocolate and she did not want to go with her sister to a friend’s house after the café (Fleischmann, 2012). Throughout the video, viewers get a sense of Carly’s personality and special interests as described by her internal dialog which indicate her specialized wants, needs, and preferences (Fleischmann, 2012).</w:t>
      </w:r>
    </w:p>
    <w:p w14:paraId="628BD740" w14:textId="77777777" w:rsidR="003B33F2" w:rsidRDefault="003B33F2" w:rsidP="003B33F2">
      <w:pPr>
        <w:pStyle w:val="NormalWeb"/>
      </w:pPr>
      <w:r>
        <w:lastRenderedPageBreak/>
        <w:t>Learning style: N/A – viewers are not able to gain a clear sense of her learning style from this video.</w:t>
      </w:r>
    </w:p>
    <w:p w14:paraId="14352304" w14:textId="77777777" w:rsidR="003B33F2" w:rsidRPr="003B33F2" w:rsidRDefault="003B33F2" w:rsidP="003B33F2">
      <w:pPr>
        <w:jc w:val="center"/>
        <w:rPr>
          <w:b/>
          <w:u w:val="single"/>
        </w:rPr>
      </w:pPr>
      <w:bookmarkStart w:id="0" w:name="_GoBack"/>
      <w:bookmarkEnd w:id="0"/>
    </w:p>
    <w:sectPr w:rsidR="003B33F2" w:rsidRPr="003B33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374B1"/>
    <w:multiLevelType w:val="multilevel"/>
    <w:tmpl w:val="DB30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591"/>
    <w:rsid w:val="003B33F2"/>
    <w:rsid w:val="00584B67"/>
    <w:rsid w:val="00E7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18E2"/>
  <w15:chartTrackingRefBased/>
  <w15:docId w15:val="{1E774124-7828-4C9C-85B7-BBF0A5F2E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3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B33F2"/>
    <w:rPr>
      <w:color w:val="0000FF"/>
      <w:u w:val="single"/>
    </w:rPr>
  </w:style>
  <w:style w:type="character" w:customStyle="1" w:styleId="screenreader-only">
    <w:name w:val="screenreader-only"/>
    <w:basedOn w:val="DefaultParagraphFont"/>
    <w:rsid w:val="003B3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889638">
      <w:bodyDiv w:val="1"/>
      <w:marLeft w:val="0"/>
      <w:marRight w:val="0"/>
      <w:marTop w:val="0"/>
      <w:marBottom w:val="0"/>
      <w:divBdr>
        <w:top w:val="none" w:sz="0" w:space="0" w:color="auto"/>
        <w:left w:val="none" w:sz="0" w:space="0" w:color="auto"/>
        <w:bottom w:val="none" w:sz="0" w:space="0" w:color="auto"/>
        <w:right w:val="none" w:sz="0" w:space="0" w:color="auto"/>
      </w:divBdr>
    </w:div>
    <w:div w:id="169202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channel/UCMem_K9XThi4oqMBDDyMF3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2019-07-17T19:48:00Z</dcterms:created>
  <dcterms:modified xsi:type="dcterms:W3CDTF">2019-07-17T19:52:00Z</dcterms:modified>
</cp:coreProperties>
</file>